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8"/>
        <w:tblpPr w:leftFromText="180" w:rightFromText="180" w:vertAnchor="text" w:horzAnchor="page" w:tblpX="580" w:tblpY="-184"/>
        <w:tblOverlap w:val="never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5528"/>
      </w:tblGrid>
      <w:tr w14:paraId="61B1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AF41104">
            <w:pPr>
              <w:widowControl w:val="0"/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 xml:space="preserve">«Ақмола облысы білім басқармасының Зеренді ауданы бойынша білім бөлімі    Приречное ауылының жалпы орта білім беретін мектебі» коммуналдық мемлекеттік мекемесі                            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96D2B9D">
            <w:pPr>
              <w:widowControl w:val="0"/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 xml:space="preserve">КОММУНАЛЬНОЕ ГОСУДАРСТВЕННОЕ УЧРЕЖДЕНИЕ «Общеобразовательная школа села Приречное  отдела образования по Зерендинскому району управления образования Акмолинской области»                                             </w:t>
            </w:r>
          </w:p>
        </w:tc>
      </w:tr>
      <w:tr w14:paraId="0D9C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AAFD937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021226 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Ақмола облысы, </w:t>
            </w:r>
          </w:p>
          <w:p w14:paraId="1BF3170B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Зеренді ауданы  </w:t>
            </w:r>
          </w:p>
          <w:p w14:paraId="4DC3E27A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Приречен ауылы, Мектеп көшесі 7 үй     </w:t>
            </w:r>
          </w:p>
          <w:p w14:paraId="1A2E8664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Тел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8(71632)-25-3-46   </w:t>
            </w:r>
          </w:p>
          <w:p w14:paraId="1BC831AD">
            <w:pPr>
              <w:widowControl w:val="0"/>
              <w:jc w:val="both"/>
              <w:rPr>
                <w:rStyle w:val="20"/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</w:rPr>
              <w:instrText xml:space="preserve"> HYPERLINK "mailto:prirech_shkola@mail.ru" </w:instrText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/>
              </w:rPr>
              <w:t>shkolaoshprirechnoe@gmail.</w:t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/>
              </w:rPr>
              <w:t>com</w:t>
            </w:r>
          </w:p>
          <w:p w14:paraId="3D253B4C">
            <w:pPr>
              <w:widowControl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1F86086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021226 Акмолинская область</w:t>
            </w:r>
          </w:p>
          <w:p w14:paraId="7BD66215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Зерендинский район</w:t>
            </w:r>
          </w:p>
          <w:p w14:paraId="1E1FB145">
            <w:pPr>
              <w:widowControl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село Приречное, ул Мектеп,7</w:t>
            </w:r>
          </w:p>
          <w:p w14:paraId="29F0D602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Тел. 8(71632)25-3-46</w:t>
            </w:r>
          </w:p>
          <w:p w14:paraId="59BBC47C">
            <w:pPr>
              <w:widowControl w:val="0"/>
              <w:contextualSpacing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</w:rPr>
              <w:instrText xml:space="preserve"> HYPERLINK "mailto:prirech_shkola@mail.ru" </w:instrText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/>
              </w:rPr>
              <w:t>shkolaoshprirechnoe@gmail.</w:t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Style w:val="11"/>
                <w:rFonts w:hint="default" w:ascii="Times New Roman" w:hAnsi="Times New Roman" w:cs="Times New Roman"/>
                <w:sz w:val="22"/>
                <w:szCs w:val="22"/>
                <w:lang w:val="en-US"/>
              </w:rPr>
              <w:t>com</w:t>
            </w:r>
          </w:p>
        </w:tc>
      </w:tr>
    </w:tbl>
    <w:p w14:paraId="1B7BF76E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28"/>
          <w:rFonts w:hint="default" w:eastAsia="Noto Serif" w:cs="Times New Roman"/>
          <w:b/>
          <w:bCs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ru-RU"/>
        </w:rPr>
      </w:pPr>
    </w:p>
    <w:p w14:paraId="4BD32B94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Style w:val="28"/>
          <w:rFonts w:hint="default" w:ascii="Times New Roman" w:hAnsi="Times New Roman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Style w:val="28"/>
          <w:rFonts w:hint="default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Отчет по государственным услугам за 2025 год</w:t>
      </w:r>
    </w:p>
    <w:p w14:paraId="58C54592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1. Общие положения</w:t>
      </w:r>
    </w:p>
    <w:p w14:paraId="1C9C74CE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1) Сведения о услугодателях. </w:t>
      </w:r>
      <w:r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 </w:t>
      </w:r>
    </w:p>
    <w:p w14:paraId="5802A605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КГУ «Общеобразовательная школа села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 xml:space="preserve">Приречное 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отдела образования по Зерендинскому району управления образования Акмолинской области » </w:t>
      </w:r>
    </w:p>
    <w:p w14:paraId="62D3D2A9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Юридический адрес: село Приречное, улица Мектеп 7</w:t>
      </w:r>
    </w:p>
    <w:p w14:paraId="2F978254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2) Информация о государственных услугах.</w:t>
      </w:r>
    </w:p>
    <w:p w14:paraId="4EEE4264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 КГУ «Общеобразовательная школа села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 xml:space="preserve">Приречное 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отдела образования по Зерендинскому району управления образования Акмолинской области» оказывает 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  вид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ов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государственных услуг.</w:t>
      </w:r>
    </w:p>
    <w:p w14:paraId="1D281F56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kk-KZ"/>
        </w:rPr>
      </w:pP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За 202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 xml:space="preserve"> год общеобразовательным учреждением оказано: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 xml:space="preserve">20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услуг</w:t>
      </w:r>
    </w:p>
    <w:p w14:paraId="12EF4335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-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через портал электронного правительства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-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>13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;</w:t>
      </w:r>
    </w:p>
    <w:p w14:paraId="6E9FFAF6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- оказанных в бумажном варианте -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>7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;</w:t>
      </w:r>
    </w:p>
    <w:p w14:paraId="2F24E7C8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-оказанных в электронном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варианте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-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>13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.</w:t>
      </w:r>
    </w:p>
    <w:p w14:paraId="2039AABB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kk-KZ"/>
        </w:rPr>
        <w:t>Все услуги в сфере образования оказываются на бесплатной основе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.</w:t>
      </w:r>
    </w:p>
    <w:p w14:paraId="1FB990A4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right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</w:t>
      </w: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u w:val="none"/>
          <w:shd w:val="clear" w:fill="FFFFFF"/>
        </w:rPr>
        <w:t>3) Информация о наиболее востребованных государственных услугах:</w:t>
      </w:r>
    </w:p>
    <w:p w14:paraId="4B2F8C20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-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38F56BD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-«Прием документов для перевода детей между организациями начального, основного среднего, общего среднего образования»</w:t>
      </w:r>
    </w:p>
    <w:p w14:paraId="0B1A45F3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- «Прием документов и зачисление детей в дошкольные организации образования»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0801FD60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2. Работа с услуг</w:t>
      </w:r>
      <w:r>
        <w:rPr>
          <w:rStyle w:val="28"/>
          <w:rFonts w:hint="default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о</w:t>
      </w:r>
      <w:r>
        <w:rPr>
          <w:rStyle w:val="28"/>
          <w:rFonts w:hint="default" w:ascii="Times New Roman" w:hAnsi="Times New Roman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получателями </w:t>
      </w:r>
    </w:p>
    <w:p w14:paraId="5C73168F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1) Сведения об источниках и местах доступа к информации о порядке оказания государственных услуг</w:t>
      </w:r>
      <w:r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.</w:t>
      </w:r>
    </w:p>
    <w:p w14:paraId="4F508BBB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lang w:val="ru-RU"/>
        </w:rPr>
      </w:pP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Вся необходимая и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нформаци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 xml:space="preserve">я для услугополучателей размещена на официальном интернет-ресурсе 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школы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eastAsia="Noto Serif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>http://zeren-prirechnoe.edu.kz/content/3956-07-09-23-22-24-12-gosudarstvennye-uslugi-754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 на страницах Instagram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. Также на информационном стенде в вестибюле школы размещены правила оказания государственных услуг. Функционирует уголок самообслуживания.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 xml:space="preserve">  </w:t>
      </w:r>
    </w:p>
    <w:p w14:paraId="19D310A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2) 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428A6AD1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Для публичного обсуждения отчет о деятельности государственного органа размещается на сайте "Общеобразовательная школа села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Приречное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", интернет - ресурсе местного исполнительного органа, где каждый житель может просматривать отчеты и оставлять комментарии.</w:t>
      </w:r>
    </w:p>
    <w:p w14:paraId="45A5E2E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3) Мероприятия, направленные на обеспечение прозрачности процесса оказания государственных услуг (разъяснительная работа, семинары, встречи, интервью и другие).</w:t>
      </w:r>
    </w:p>
    <w:p w14:paraId="650968D5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В целях обеспечения прозрачности процесса оказания государственных услуг и повышения осведомленности услугополучателей в течение года был   проведен прямой эфир по разъяснению вопросов оказания услуг населению, пользующихся спросом.</w:t>
      </w:r>
    </w:p>
    <w:p w14:paraId="2223AFBF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3. Деятельность по совершенствованию процессов</w:t>
      </w:r>
      <w:r>
        <w:rPr>
          <w:rStyle w:val="28"/>
          <w:rFonts w:hint="default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28"/>
          <w:rFonts w:hint="default" w:ascii="Times New Roman" w:hAnsi="Times New Roman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оказания государственных услуг</w:t>
      </w:r>
    </w:p>
    <w:p w14:paraId="6E3B614C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1) Мероприятия, направленные на повышение квалификации работников в сфере оказания государственных услуг.</w:t>
      </w:r>
    </w:p>
    <w:p w14:paraId="203A39F6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lang w:val="ru-RU"/>
        </w:rPr>
      </w:pP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В общеобразовательной школе села Приречное государственные услуги оказывают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 xml:space="preserve">   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 xml:space="preserve"> 2 сотрудника, которые обеспечены необходимой компьютерной техникой . 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/>
        </w:rPr>
        <w:t xml:space="preserve">                     </w:t>
      </w:r>
    </w:p>
    <w:p w14:paraId="64DE1F72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4. Контроль качества оказания государственных услуг</w:t>
      </w:r>
    </w:p>
    <w:p w14:paraId="69673E2F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1) Информация о жалобах услугополучателей по вопросам оказания государственных услуг.</w:t>
      </w:r>
    </w:p>
    <w:p w14:paraId="373CBA61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Жалоб на оказание государственных услуг в 202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году не зарегистрировано.</w:t>
      </w:r>
    </w:p>
    <w:p w14:paraId="0F7941F3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shd w:val="clear" w:fill="FFFFFF"/>
        </w:rPr>
        <w:t>2) Результаты внутреннего контроля качества оказания государственных услуг.</w:t>
      </w:r>
    </w:p>
    <w:p w14:paraId="261DFBBC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В качестве оказания государственных услуг нарушений не было.</w:t>
      </w:r>
    </w:p>
    <w:p w14:paraId="153FA68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u w:val="none"/>
        </w:rPr>
      </w:pPr>
      <w:r>
        <w:rPr>
          <w:rStyle w:val="28"/>
          <w:rFonts w:hint="default" w:ascii="Times New Roman" w:hAnsi="Times New Roman" w:eastAsia="Noto Serif" w:cs="Times New Roman"/>
          <w:b w:val="0"/>
          <w:bCs w:val="0"/>
          <w:i/>
          <w:iCs/>
          <w:caps w:val="0"/>
          <w:color w:val="3D3D3D"/>
          <w:spacing w:val="0"/>
          <w:sz w:val="24"/>
          <w:szCs w:val="24"/>
          <w:u w:val="none"/>
          <w:shd w:val="clear" w:fill="FFFFFF"/>
        </w:rPr>
        <w:t>3) Результаты общественного мониторинга качества оказания государственных услуг.</w:t>
      </w:r>
    </w:p>
    <w:p w14:paraId="488FA776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Согласно результатам общественного мониторинга, в 202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году нарушений сроков оказания государственных услуг по качеству оказания государственных услуг не выявлено.</w:t>
      </w:r>
    </w:p>
    <w:p w14:paraId="43F3B1EE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08" w:firstLineChars="0"/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28"/>
          <w:rFonts w:hint="default" w:ascii="Times New Roman" w:hAnsi="Times New Roman" w:eastAsia="Noto Serif" w:cs="Times New Roman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5. 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14:paraId="182707F9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В целях повышения удовлетворенности услугополучателей качеством оказания государственных услуг утверждены плановые показатели по повышению качества оказания государственных услуг на 202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6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год, утвержден план мероприятий по вопросу соблюдения законодательства РК в сфере оказания государственных услуг на 202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6</w:t>
      </w:r>
      <w:r>
        <w:rPr>
          <w:rFonts w:hint="default" w:ascii="Times New Roman" w:hAnsi="Times New Roman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 xml:space="preserve"> год.</w:t>
      </w: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 xml:space="preserve"> В 2026 году КГУ «Общеобразовательная школа села Приречное» продолжит работу по обеспечению физических и юридических лиц доступными и качественными государственными услугами</w:t>
      </w:r>
    </w:p>
    <w:p w14:paraId="7B8E84E8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</w:p>
    <w:p w14:paraId="3E532F8E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</w:p>
    <w:p w14:paraId="25FBF92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</w:p>
    <w:p w14:paraId="7A26448B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  <w:t>Директор школы                Жетписова М.С.</w:t>
      </w:r>
    </w:p>
    <w:p w14:paraId="3977E504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</w:p>
    <w:p w14:paraId="01FE0512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ru-RU"/>
        </w:rPr>
      </w:pPr>
    </w:p>
    <w:p w14:paraId="5AF8BB71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eastAsia="Noto Serif" w:cs="Times New Roman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ru-RU"/>
        </w:rPr>
      </w:pPr>
    </w:p>
    <w:p w14:paraId="15C74491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eastAsia="Noto Serif" w:cs="Times New Roman"/>
          <w:b/>
          <w:bCs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ru-RU"/>
        </w:rPr>
      </w:pPr>
    </w:p>
    <w:p w14:paraId="3AFABD3F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A710FE2"/>
    <w:rsid w:val="190B5683"/>
    <w:rsid w:val="1DDB6857"/>
    <w:rsid w:val="23B16B2F"/>
    <w:rsid w:val="285477F7"/>
    <w:rsid w:val="3673598B"/>
    <w:rsid w:val="38C63E3E"/>
    <w:rsid w:val="3D2E204C"/>
    <w:rsid w:val="4B013169"/>
    <w:rsid w:val="52D61938"/>
    <w:rsid w:val="554A1D04"/>
    <w:rsid w:val="597605BD"/>
    <w:rsid w:val="65E43215"/>
    <w:rsid w:val="7A1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2023-09-15T08:20:00Z</dcterms:created>
  <dc:creator>1</dc:creator>
  <cp:lastModifiedBy>a4218</cp:lastModifiedBy>
  <cp:lastPrinted>2026-02-27T04:22:00Z</cp:lastPrinted>
  <dcterms:modified xsi:type="dcterms:W3CDTF">2026-02-27T07:54:13Z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99D71A2A8AC44656867C3C3016164BD9</vt:lpwstr>
  </property>
</Properties>
</file>